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B443F99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36CB1812" w14:textId="0621AA3C" w:rsidR="00DD64E1" w:rsidRPr="002D704B" w:rsidRDefault="00296349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E19C47800D049D78020EB7060579A4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352329">
                  <w:t>NAPLAN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2822E35D5B3415682E92C1F210A0616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673AB7" w14:textId="5BBD372E" w:rsidR="00DD64E1" w:rsidRPr="002D704B" w:rsidRDefault="00E84A3E" w:rsidP="002D704B">
                <w:pPr>
                  <w:pStyle w:val="Subtitle"/>
                </w:pPr>
                <w:r>
                  <w:t>Test administrator checklist</w:t>
                </w:r>
              </w:p>
            </w:sdtContent>
          </w:sdt>
        </w:tc>
      </w:tr>
    </w:tbl>
    <w:p w14:paraId="24487E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C1BEF57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B3D59FC" w14:textId="51924A8A" w:rsidR="00CE0E66" w:rsidRPr="00E84A3E" w:rsidRDefault="00352329" w:rsidP="005519BE">
      <w:pPr>
        <w:pStyle w:val="Listlead-in"/>
        <w:rPr>
          <w:iCs/>
        </w:rPr>
      </w:pPr>
      <w:bookmarkStart w:id="2" w:name="_Hlk61422522"/>
      <w:bookmarkEnd w:id="1"/>
      <w:r w:rsidRPr="006C5E87">
        <w:rPr>
          <w:rFonts w:eastAsia="Calibri" w:cs="Arial"/>
          <w:iCs/>
          <w:szCs w:val="21"/>
          <w:lang w:eastAsia="en-US"/>
        </w:rPr>
        <w:t xml:space="preserve">For use with the </w:t>
      </w:r>
      <w:r w:rsidRPr="006C5E87">
        <w:rPr>
          <w:rFonts w:eastAsia="Calibri" w:cs="Arial"/>
          <w:b/>
          <w:bCs/>
          <w:iCs/>
          <w:szCs w:val="21"/>
          <w:lang w:eastAsia="en-US"/>
        </w:rPr>
        <w:t>NAPLAN environment</w:t>
      </w:r>
      <w:r w:rsidRPr="006C5E87">
        <w:rPr>
          <w:rFonts w:eastAsia="Calibri" w:cs="Arial"/>
          <w:iCs/>
          <w:szCs w:val="21"/>
          <w:lang w:eastAsia="en-US"/>
        </w:rPr>
        <w:t xml:space="preserve"> </w:t>
      </w:r>
      <w:hyperlink r:id="rId15" w:history="1">
        <w:r w:rsidRPr="006C5E87">
          <w:rPr>
            <w:rStyle w:val="Hyperlink"/>
            <w:rFonts w:eastAsia="Calibri" w:cs="Arial"/>
            <w:iCs/>
            <w:szCs w:val="21"/>
            <w:lang w:eastAsia="en-US"/>
          </w:rPr>
          <w:t>www.assessform.edu.au</w:t>
        </w:r>
      </w:hyperlink>
      <w:r w:rsidRPr="006C5E87">
        <w:rPr>
          <w:rFonts w:eastAsia="Calibri" w:cs="Arial"/>
          <w:iCs/>
          <w:szCs w:val="21"/>
          <w:lang w:eastAsia="en-US"/>
        </w:rPr>
        <w:t>.</w:t>
      </w:r>
      <w:bookmarkEnd w:id="2"/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D818F3" w14:paraId="5AF37D84" w14:textId="797FB061" w:rsidTr="000D3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9060" w:type="dxa"/>
          </w:tcPr>
          <w:p w14:paraId="329E6583" w14:textId="74879033" w:rsidR="00D818F3" w:rsidRDefault="00D818F3" w:rsidP="00AE463E">
            <w:pPr>
              <w:pStyle w:val="Tableheading"/>
            </w:pPr>
            <w:r>
              <w:t>Before the tests</w:t>
            </w:r>
          </w:p>
        </w:tc>
      </w:tr>
      <w:tr w:rsidR="00D818F3" w14:paraId="41110B0A" w14:textId="77777777" w:rsidTr="009B2D76">
        <w:trPr>
          <w:trHeight w:val="246"/>
        </w:trPr>
        <w:tc>
          <w:tcPr>
            <w:tcW w:w="9060" w:type="dxa"/>
          </w:tcPr>
          <w:p w14:paraId="3DBD3ACC" w14:textId="77777777" w:rsidR="00D818F3" w:rsidRDefault="00D818F3" w:rsidP="003C5127">
            <w:pPr>
              <w:pStyle w:val="Tablesubhead"/>
            </w:pPr>
            <w:r>
              <w:t>Essential dates</w:t>
            </w:r>
          </w:p>
          <w:p w14:paraId="1F85885E" w14:textId="6AEA4E92" w:rsidR="00D818F3" w:rsidRDefault="00296349" w:rsidP="003C5127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2403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Know the </w:t>
            </w:r>
            <w:hyperlink r:id="rId16" w:history="1">
              <w:r w:rsidR="00D818F3" w:rsidRPr="00D818F3">
                <w:rPr>
                  <w:rStyle w:val="Hyperlink"/>
                </w:rPr>
                <w:t>NAPLAN test window dates</w:t>
              </w:r>
            </w:hyperlink>
            <w:r w:rsidR="00D818F3">
              <w:t>.</w:t>
            </w:r>
          </w:p>
          <w:p w14:paraId="1E731C4A" w14:textId="01178038" w:rsidR="00D818F3" w:rsidRPr="0061498D" w:rsidRDefault="00296349" w:rsidP="0061498D">
            <w:pPr>
              <w:pStyle w:val="Tablenumbermanual"/>
            </w:pPr>
            <w:sdt>
              <w:sdtPr>
                <w:id w:val="5281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Be familiar with the test domains</w:t>
            </w:r>
            <w:r w:rsidR="0061498D">
              <w:t xml:space="preserve">, </w:t>
            </w:r>
            <w:r w:rsidR="00D818F3">
              <w:t>test order</w:t>
            </w:r>
            <w:r w:rsidR="0061498D">
              <w:t xml:space="preserve"> and </w:t>
            </w:r>
            <w:r w:rsidR="00D818F3">
              <w:t>school test schedule.</w:t>
            </w:r>
          </w:p>
        </w:tc>
      </w:tr>
      <w:tr w:rsidR="00D818F3" w14:paraId="692DDCFC" w14:textId="77777777" w:rsidTr="005F267B">
        <w:tc>
          <w:tcPr>
            <w:tcW w:w="9060" w:type="dxa"/>
          </w:tcPr>
          <w:p w14:paraId="64FEC12C" w14:textId="77777777" w:rsidR="00D818F3" w:rsidRPr="002E3985" w:rsidRDefault="00D818F3" w:rsidP="00222FFA">
            <w:pPr>
              <w:pStyle w:val="Tablesubhead"/>
            </w:pPr>
            <w:r w:rsidRPr="002E3985">
              <w:t xml:space="preserve">Familiarise with the Test </w:t>
            </w:r>
            <w:r>
              <w:t>a</w:t>
            </w:r>
            <w:r w:rsidRPr="002E3985">
              <w:t xml:space="preserve">dministration </w:t>
            </w:r>
            <w:r>
              <w:t>h</w:t>
            </w:r>
            <w:r w:rsidRPr="002E3985">
              <w:t>andbook</w:t>
            </w:r>
          </w:p>
          <w:p w14:paraId="347AE19C" w14:textId="70BC7A51" w:rsidR="00D818F3" w:rsidRPr="00D818F3" w:rsidRDefault="00296349" w:rsidP="00D818F3">
            <w:pPr>
              <w:pStyle w:val="Tablenumbermanual"/>
            </w:pPr>
            <w:sdt>
              <w:sdtPr>
                <w:id w:val="-3825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</w:r>
            <w:r w:rsidR="00D818F3" w:rsidRPr="000F1903">
              <w:t>Read the</w:t>
            </w:r>
            <w:r w:rsidR="00D818F3">
              <w:t xml:space="preserve"> </w:t>
            </w:r>
            <w:hyperlink r:id="rId17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>.</w:t>
            </w:r>
          </w:p>
        </w:tc>
      </w:tr>
      <w:tr w:rsidR="00D818F3" w14:paraId="6532150F" w14:textId="01A91834" w:rsidTr="00982E8D">
        <w:tc>
          <w:tcPr>
            <w:tcW w:w="9060" w:type="dxa"/>
          </w:tcPr>
          <w:p w14:paraId="01632F0E" w14:textId="77777777" w:rsidR="00D818F3" w:rsidRDefault="00D818F3" w:rsidP="00C15783">
            <w:pPr>
              <w:pStyle w:val="Tablesubhead"/>
            </w:pPr>
            <w:r>
              <w:t>Test preparation</w:t>
            </w:r>
          </w:p>
          <w:p w14:paraId="5510EB79" w14:textId="606DCE2A" w:rsidR="00D818F3" w:rsidRDefault="00296349" w:rsidP="006C5E87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09910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Arrange the room including access to a board.</w:t>
            </w:r>
          </w:p>
          <w:p w14:paraId="0526746D" w14:textId="6F8B1817" w:rsidR="00D818F3" w:rsidRDefault="00296349" w:rsidP="00D70B3C">
            <w:pPr>
              <w:pStyle w:val="Tablenumbermanual"/>
            </w:pPr>
            <w:sdt>
              <w:sdtPr>
                <w:id w:val="10266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Provide planning paper for students </w:t>
            </w:r>
            <w:r w:rsidR="00D818F3" w:rsidRPr="006C5E87">
              <w:rPr>
                <w:iCs/>
              </w:rPr>
              <w:t>(if applicable)</w:t>
            </w:r>
            <w:r w:rsidR="00D818F3">
              <w:rPr>
                <w:iCs/>
              </w:rPr>
              <w:t>.</w:t>
            </w:r>
            <w:r w:rsidR="00D818F3" w:rsidRPr="00FF6341">
              <w:t xml:space="preserve"> </w:t>
            </w:r>
          </w:p>
          <w:p w14:paraId="2F4D3504" w14:textId="46282DB4" w:rsidR="00D818F3" w:rsidRDefault="00296349" w:rsidP="00D70B3C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988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8F3">
              <w:tab/>
              <w:t>Charge TA device and connect to network.</w:t>
            </w:r>
          </w:p>
          <w:p w14:paraId="4F122C8D" w14:textId="1D33CA8B" w:rsidR="00D818F3" w:rsidRPr="003C48D5" w:rsidRDefault="00296349" w:rsidP="00D818F3">
            <w:pPr>
              <w:pStyle w:val="Tablenumbermanual"/>
              <w:rPr>
                <w:szCs w:val="18"/>
              </w:rPr>
            </w:pPr>
            <w:sdt>
              <w:sdtPr>
                <w:id w:val="-6364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F3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18F3">
              <w:tab/>
              <w:t xml:space="preserve">Check there are spare devices (with current </w:t>
            </w:r>
            <w:hyperlink r:id="rId18" w:history="1">
              <w:r w:rsidR="00D818F3" w:rsidRPr="00D818F3">
                <w:rPr>
                  <w:rStyle w:val="Hyperlink"/>
                </w:rPr>
                <w:t>LDB</w:t>
              </w:r>
            </w:hyperlink>
            <w:r w:rsidR="00D818F3">
              <w:t xml:space="preserve"> installed) and </w:t>
            </w:r>
            <w:r w:rsidR="00BA38AA">
              <w:t xml:space="preserve">spare </w:t>
            </w:r>
            <w:r w:rsidR="00D818F3">
              <w:t>headphones are available.</w:t>
            </w:r>
          </w:p>
        </w:tc>
      </w:tr>
      <w:tr w:rsidR="006F47C4" w:rsidRPr="00654018" w14:paraId="354340DA" w14:textId="77777777" w:rsidTr="0092222F"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1B1CA71A" w14:textId="0EE632D2" w:rsidR="006F47C4" w:rsidRPr="00654018" w:rsidRDefault="006F47C4" w:rsidP="00654018">
            <w:pPr>
              <w:pStyle w:val="Tableheading"/>
              <w:rPr>
                <w:color w:val="FFFFFF" w:themeColor="background1"/>
              </w:rPr>
            </w:pPr>
            <w:r w:rsidRPr="00654018">
              <w:rPr>
                <w:color w:val="FFFFFF" w:themeColor="background1"/>
              </w:rPr>
              <w:t>On test days</w:t>
            </w:r>
          </w:p>
        </w:tc>
      </w:tr>
      <w:tr w:rsidR="006F47C4" w14:paraId="530662E9" w14:textId="77777777" w:rsidTr="00501326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BB1F5F" w14:textId="77777777" w:rsidR="006F47C4" w:rsidRDefault="006F47C4" w:rsidP="005D5353">
            <w:pPr>
              <w:pStyle w:val="Tablesubhead"/>
            </w:pPr>
            <w:r>
              <w:t>Test administration pack</w:t>
            </w:r>
          </w:p>
          <w:p w14:paraId="62EBA81F" w14:textId="242ABA66" w:rsidR="0061498D" w:rsidRDefault="00296349" w:rsidP="006F47C4">
            <w:pPr>
              <w:pStyle w:val="Tablenumbermanual"/>
            </w:pPr>
            <w:sdt>
              <w:sdtPr>
                <w:id w:val="15349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C4">
              <w:tab/>
            </w:r>
            <w:r w:rsidR="006F47C4" w:rsidRPr="00261C75">
              <w:t>Check the contents of the TA pac</w:t>
            </w:r>
            <w:r w:rsidR="006F47C4">
              <w:t>k</w:t>
            </w:r>
            <w:r w:rsidR="006F47C4" w:rsidRPr="00261C75">
              <w:t>:</w:t>
            </w:r>
            <w:r w:rsidR="006F47C4">
              <w:t xml:space="preserve"> </w:t>
            </w:r>
            <w:r w:rsidR="006F47C4">
              <w:br/>
            </w:r>
            <w:r w:rsidR="006F47C4" w:rsidRPr="00261C75">
              <w:t>TA Session slip</w:t>
            </w:r>
            <w:r w:rsidR="006F47C4">
              <w:t xml:space="preserve">; </w:t>
            </w:r>
            <w:r w:rsidR="006F47C4" w:rsidRPr="00261C75">
              <w:t>Student session slips</w:t>
            </w:r>
            <w:r w:rsidR="006F47C4">
              <w:t xml:space="preserve"> and </w:t>
            </w:r>
            <w:r w:rsidR="008C2DAD">
              <w:t xml:space="preserve">the </w:t>
            </w:r>
            <w:hyperlink r:id="rId19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 xml:space="preserve">. </w:t>
            </w:r>
          </w:p>
          <w:p w14:paraId="0DC4D404" w14:textId="3B486230" w:rsidR="006F47C4" w:rsidRPr="00C43BC7" w:rsidRDefault="00296349" w:rsidP="006F47C4">
            <w:pPr>
              <w:pStyle w:val="Tablenumbermanual"/>
              <w:rPr>
                <w:szCs w:val="18"/>
              </w:rPr>
            </w:pPr>
            <w:sdt>
              <w:sdtPr>
                <w:id w:val="-14309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C4">
              <w:tab/>
              <w:t>Distribute s</w:t>
            </w:r>
            <w:r w:rsidR="006F47C4" w:rsidRPr="006C5E87">
              <w:t xml:space="preserve">tudent </w:t>
            </w:r>
            <w:r w:rsidR="006F47C4">
              <w:t>s</w:t>
            </w:r>
            <w:r w:rsidR="006F47C4" w:rsidRPr="006C5E87">
              <w:t xml:space="preserve">ession </w:t>
            </w:r>
            <w:r w:rsidR="006F47C4">
              <w:t>s</w:t>
            </w:r>
            <w:r w:rsidR="006F47C4" w:rsidRPr="006C5E87">
              <w:t>lips</w:t>
            </w:r>
            <w:r w:rsidR="008C2DAD">
              <w:t>.</w:t>
            </w:r>
          </w:p>
        </w:tc>
      </w:tr>
      <w:tr w:rsidR="008C2DAD" w14:paraId="296E9F98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BAF0D7" w14:textId="77777777" w:rsidR="008C2DAD" w:rsidRDefault="008C2DAD" w:rsidP="006B4C5B">
            <w:pPr>
              <w:pStyle w:val="Tablesubhead"/>
            </w:pPr>
            <w:r>
              <w:t>NAP locked-down browser</w:t>
            </w:r>
          </w:p>
          <w:p w14:paraId="1FB6526E" w14:textId="77777777" w:rsidR="008C2DAD" w:rsidRPr="009C462A" w:rsidRDefault="00296349" w:rsidP="006B4C5B">
            <w:pPr>
              <w:pStyle w:val="Tablenumbermanual"/>
            </w:pPr>
            <w:sdt>
              <w:sdtPr>
                <w:id w:val="-20643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DAD">
              <w:tab/>
            </w:r>
            <w:r w:rsidR="008C2DAD" w:rsidRPr="009C462A">
              <w:t>Support students to log in</w:t>
            </w:r>
            <w:r w:rsidR="008C2DAD">
              <w:t xml:space="preserve">to the </w:t>
            </w:r>
            <w:hyperlink r:id="rId20" w:history="1">
              <w:r w:rsidR="008C2DAD" w:rsidRPr="008C2DAD">
                <w:rPr>
                  <w:rStyle w:val="Hyperlink"/>
                </w:rPr>
                <w:t>locked-down browser</w:t>
              </w:r>
            </w:hyperlink>
            <w:r w:rsidR="008C2DAD">
              <w:t>.</w:t>
            </w:r>
          </w:p>
          <w:p w14:paraId="12E2FF73" w14:textId="75F2375A" w:rsidR="008C2DAD" w:rsidRPr="008C2DAD" w:rsidRDefault="00296349" w:rsidP="008C2DAD">
            <w:pPr>
              <w:pStyle w:val="Tablenumbermanual"/>
            </w:pPr>
            <w:sdt>
              <w:sdtPr>
                <w:id w:val="11934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DAD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2DAD">
              <w:tab/>
              <w:t xml:space="preserve">Read aloud from the script in the </w:t>
            </w:r>
            <w:hyperlink r:id="rId21" w:history="1">
              <w:r w:rsidR="0061498D" w:rsidRPr="0061498D">
                <w:rPr>
                  <w:rStyle w:val="Hyperlink"/>
                </w:rPr>
                <w:t>Test administration handbook</w:t>
              </w:r>
            </w:hyperlink>
            <w:r w:rsidR="0061498D">
              <w:t>.</w:t>
            </w:r>
          </w:p>
        </w:tc>
      </w:tr>
      <w:tr w:rsidR="00114352" w14:paraId="31C5752C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D954FD" w14:textId="77777777" w:rsidR="00114352" w:rsidRPr="009C462A" w:rsidRDefault="00114352" w:rsidP="00114352">
            <w:pPr>
              <w:pStyle w:val="Tablesubhead"/>
            </w:pPr>
            <w:r w:rsidRPr="009C462A">
              <w:t>Assessment platform</w:t>
            </w:r>
          </w:p>
          <w:p w14:paraId="1C9E35FE" w14:textId="77777777" w:rsidR="00114352" w:rsidRPr="009C462A" w:rsidRDefault="00296349" w:rsidP="00114352">
            <w:pPr>
              <w:pStyle w:val="Tablenumbermanual"/>
              <w:spacing w:line="240" w:lineRule="auto"/>
            </w:pPr>
            <w:sdt>
              <w:sdtPr>
                <w:id w:val="-13063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4352">
              <w:tab/>
              <w:t xml:space="preserve">Open </w:t>
            </w:r>
            <w:hyperlink r:id="rId22" w:history="1">
              <w:r w:rsidR="00114352" w:rsidRPr="009C462A">
                <w:rPr>
                  <w:color w:val="0000FF"/>
                  <w:u w:val="single"/>
                </w:rPr>
                <w:t>www.assessform.edu.au</w:t>
              </w:r>
            </w:hyperlink>
            <w:r w:rsidR="00114352">
              <w:t xml:space="preserve">, select environment and log in using the </w:t>
            </w:r>
            <w:r w:rsidR="00114352" w:rsidRPr="009C462A">
              <w:rPr>
                <w:b/>
                <w:bCs/>
              </w:rPr>
              <w:t>Username</w:t>
            </w:r>
            <w:r w:rsidR="00114352">
              <w:t xml:space="preserve"> and </w:t>
            </w:r>
            <w:r w:rsidR="00114352" w:rsidRPr="009C462A">
              <w:rPr>
                <w:b/>
                <w:bCs/>
              </w:rPr>
              <w:t>Password</w:t>
            </w:r>
            <w:r w:rsidR="00114352">
              <w:t xml:space="preserve"> from the TA session slip. Select </w:t>
            </w:r>
            <w:r w:rsidR="00114352" w:rsidRPr="009C462A">
              <w:t>Login</w:t>
            </w:r>
            <w:r w:rsidR="00114352">
              <w:t>.</w:t>
            </w:r>
          </w:p>
          <w:p w14:paraId="7C8A2112" w14:textId="77777777" w:rsidR="00114352" w:rsidRPr="00E51B41" w:rsidRDefault="00296349" w:rsidP="00114352">
            <w:pPr>
              <w:pStyle w:val="Tablenumbermanual"/>
              <w:spacing w:line="240" w:lineRule="auto"/>
            </w:pPr>
            <w:sdt>
              <w:sdtPr>
                <w:id w:val="132616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14352">
              <w:tab/>
              <w:t xml:space="preserve">Select </w:t>
            </w:r>
            <w:r w:rsidR="00114352" w:rsidRPr="003C48D5">
              <w:rPr>
                <w:b/>
                <w:bCs/>
              </w:rPr>
              <w:t>Create New Test Session</w:t>
            </w:r>
            <w:r w:rsidR="00114352">
              <w:t xml:space="preserve"> (a s</w:t>
            </w:r>
            <w:r w:rsidR="00114352" w:rsidRPr="00E51B41">
              <w:t xml:space="preserve">ession </w:t>
            </w:r>
            <w:r w:rsidR="00114352">
              <w:t>c</w:t>
            </w:r>
            <w:r w:rsidR="00114352" w:rsidRPr="00E51B41">
              <w:t>ode</w:t>
            </w:r>
            <w:r w:rsidR="00114352">
              <w:t xml:space="preserve"> will be displayed).</w:t>
            </w:r>
          </w:p>
          <w:p w14:paraId="5A239A89" w14:textId="77777777" w:rsidR="00114352" w:rsidRPr="009C462A" w:rsidRDefault="00296349" w:rsidP="00114352">
            <w:pPr>
              <w:pStyle w:val="Tablesubhead"/>
              <w:spacing w:after="0" w:line="240" w:lineRule="auto"/>
              <w:ind w:left="284" w:hanging="284"/>
              <w:rPr>
                <w:b w:val="0"/>
                <w:spacing w:val="-4"/>
              </w:rPr>
            </w:pPr>
            <w:sdt>
              <w:sdtPr>
                <w:rPr>
                  <w:b w:val="0"/>
                  <w:spacing w:val="-4"/>
                </w:rPr>
                <w:id w:val="9617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  <w:b w:val="0"/>
                    <w:spacing w:val="-4"/>
                  </w:rPr>
                  <w:t>☐</w:t>
                </w:r>
              </w:sdtContent>
            </w:sdt>
            <w:r w:rsidR="00114352" w:rsidRPr="009C462A">
              <w:rPr>
                <w:b w:val="0"/>
                <w:spacing w:val="-4"/>
              </w:rPr>
              <w:tab/>
              <w:t>Write the 8-letter session code on the board for students to see</w:t>
            </w:r>
            <w:r w:rsidR="00114352">
              <w:rPr>
                <w:b w:val="0"/>
                <w:spacing w:val="-4"/>
              </w:rPr>
              <w:t>.</w:t>
            </w:r>
          </w:p>
          <w:p w14:paraId="101FDF48" w14:textId="6183BFFE" w:rsidR="00114352" w:rsidRPr="00114352" w:rsidRDefault="00296349" w:rsidP="00114352">
            <w:pPr>
              <w:pStyle w:val="Tablesubhead"/>
              <w:spacing w:after="0" w:line="240" w:lineRule="auto"/>
              <w:ind w:left="284" w:hanging="284"/>
              <w:rPr>
                <w:b w:val="0"/>
                <w:spacing w:val="-4"/>
              </w:rPr>
            </w:pPr>
            <w:sdt>
              <w:sdtPr>
                <w:rPr>
                  <w:b w:val="0"/>
                  <w:spacing w:val="-4"/>
                </w:rPr>
                <w:id w:val="21198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9C462A">
                  <w:rPr>
                    <w:rFonts w:ascii="Segoe UI Symbol" w:hAnsi="Segoe UI Symbol" w:cs="Segoe UI Symbol"/>
                    <w:b w:val="0"/>
                    <w:spacing w:val="-4"/>
                  </w:rPr>
                  <w:t>☐</w:t>
                </w:r>
              </w:sdtContent>
            </w:sdt>
            <w:r w:rsidR="00114352" w:rsidRPr="009C462A">
              <w:rPr>
                <w:b w:val="0"/>
                <w:spacing w:val="-4"/>
              </w:rPr>
              <w:tab/>
              <w:t>Start session when all students have logged in</w:t>
            </w:r>
            <w:r w:rsidR="00114352">
              <w:rPr>
                <w:b w:val="0"/>
                <w:spacing w:val="-4"/>
              </w:rPr>
              <w:t>.</w:t>
            </w:r>
          </w:p>
        </w:tc>
      </w:tr>
      <w:tr w:rsidR="00114352" w14:paraId="45B92903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7C35357" w14:textId="77777777" w:rsidR="00114352" w:rsidRDefault="00114352" w:rsidP="00114352">
            <w:pPr>
              <w:pStyle w:val="Tablesubhead"/>
            </w:pPr>
            <w:r>
              <w:t>Manage the test session</w:t>
            </w:r>
          </w:p>
          <w:p w14:paraId="1B612B31" w14:textId="77777777" w:rsidR="00114352" w:rsidRDefault="00296349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2469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352">
              <w:tab/>
              <w:t>Supervise students.</w:t>
            </w:r>
          </w:p>
          <w:p w14:paraId="3DEE789D" w14:textId="77777777" w:rsidR="00114352" w:rsidRDefault="00296349" w:rsidP="00114352">
            <w:pPr>
              <w:pStyle w:val="Tablenumbermanual"/>
            </w:pPr>
            <w:sdt>
              <w:sdtPr>
                <w:id w:val="17891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Actively monitor the TA dashboard: </w:t>
            </w:r>
          </w:p>
          <w:p w14:paraId="3CFCAC9A" w14:textId="52205876" w:rsidR="00114352" w:rsidRDefault="00114352" w:rsidP="00114352">
            <w:pPr>
              <w:pStyle w:val="TableBullet2"/>
            </w:pPr>
            <w:r>
              <w:t xml:space="preserve">Tabs: </w:t>
            </w:r>
            <w:r w:rsidRPr="00EF7450">
              <w:t>Not started, Paused, Finished, and Waiting entry tabs for students</w:t>
            </w:r>
          </w:p>
          <w:p w14:paraId="44766896" w14:textId="77777777" w:rsidR="00114352" w:rsidRDefault="00114352" w:rsidP="00114352">
            <w:pPr>
              <w:pStyle w:val="TableBullet2"/>
            </w:pPr>
            <w:r>
              <w:t>Actions: disability adjustments, technical disruptions.</w:t>
            </w:r>
          </w:p>
          <w:p w14:paraId="15738FCC" w14:textId="3ED915E6" w:rsidR="00114352" w:rsidRPr="00114352" w:rsidRDefault="0061498D" w:rsidP="00114352">
            <w:pPr>
              <w:pStyle w:val="Tablenumbermanual"/>
              <w:rPr>
                <w:shd w:val="clear" w:color="auto" w:fill="F7EA9F" w:themeFill="accent6"/>
              </w:rPr>
            </w:pPr>
            <w:r>
              <w:t xml:space="preserve">      </w:t>
            </w:r>
            <w:r w:rsidR="00114352">
              <w:t xml:space="preserve">(see </w:t>
            </w:r>
            <w:hyperlink r:id="rId23" w:history="1">
              <w:r w:rsidR="00114352" w:rsidRPr="00D62A75">
                <w:rPr>
                  <w:rStyle w:val="Hyperlink"/>
                </w:rPr>
                <w:t>Platform guide 19: Monitor a test session</w:t>
              </w:r>
            </w:hyperlink>
            <w:r w:rsidR="00114352">
              <w:t xml:space="preserve"> and </w:t>
            </w:r>
            <w:hyperlink r:id="rId24" w:history="1">
              <w:r w:rsidR="00114352" w:rsidRPr="00D62A75">
                <w:rPr>
                  <w:rStyle w:val="Hyperlink"/>
                </w:rPr>
                <w:t>Platform guide 20: Allow a late entry to a test session</w:t>
              </w:r>
            </w:hyperlink>
            <w:r w:rsidR="00114352">
              <w:t>).</w:t>
            </w:r>
          </w:p>
          <w:p w14:paraId="7DABDFE4" w14:textId="78776270" w:rsidR="00114352" w:rsidRPr="00114352" w:rsidRDefault="00296349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-19200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352">
              <w:tab/>
              <w:t>Finalise the test session when all students have completed the test.</w:t>
            </w:r>
          </w:p>
        </w:tc>
      </w:tr>
      <w:tr w:rsidR="00114352" w14:paraId="52606452" w14:textId="77777777" w:rsidTr="00F67A5C">
        <w:trPr>
          <w:trHeight w:val="246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90BFC3" w14:textId="77777777" w:rsidR="00114352" w:rsidRDefault="00114352" w:rsidP="00114352">
            <w:pPr>
              <w:pStyle w:val="Tablesubhead"/>
            </w:pPr>
            <w:r>
              <w:t>Test disruptions</w:t>
            </w:r>
          </w:p>
          <w:p w14:paraId="10195397" w14:textId="1CFCFE02" w:rsidR="00114352" w:rsidRDefault="00296349" w:rsidP="00114352">
            <w:pPr>
              <w:pStyle w:val="Tablenumbermanual"/>
            </w:pPr>
            <w:sdt>
              <w:sdtPr>
                <w:id w:val="19339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Pause student test attempt (see </w:t>
            </w:r>
            <w:hyperlink r:id="rId25" w:history="1">
              <w:r w:rsidR="00114352" w:rsidRPr="00D62A75">
                <w:rPr>
                  <w:rStyle w:val="Hyperlink"/>
                </w:rPr>
                <w:t>Platform guide 21: Pause and resume a test attempt</w:t>
              </w:r>
            </w:hyperlink>
            <w:r w:rsidR="00114352">
              <w:t>).</w:t>
            </w:r>
          </w:p>
          <w:p w14:paraId="36A880BA" w14:textId="68100D07" w:rsidR="00114352" w:rsidRDefault="00296349" w:rsidP="00114352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1920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Resolve disruption e.g. illness, flat battery. </w:t>
            </w:r>
            <w:r w:rsidR="0061498D" w:rsidRPr="00114352">
              <w:t xml:space="preserve">(see </w:t>
            </w:r>
            <w:hyperlink r:id="rId26" w:history="1">
              <w:r w:rsidR="0061498D" w:rsidRPr="00D62A75">
                <w:rPr>
                  <w:rStyle w:val="Hyperlink"/>
                </w:rPr>
                <w:t>Platform guide 22: Pause and resume a test session</w:t>
              </w:r>
            </w:hyperlink>
            <w:r w:rsidR="0061498D">
              <w:t xml:space="preserve"> and </w:t>
            </w:r>
            <w:hyperlink r:id="rId27" w:history="1">
              <w:r w:rsidR="0061498D" w:rsidRPr="00D62A75">
                <w:rPr>
                  <w:rStyle w:val="Hyperlink"/>
                </w:rPr>
                <w:t>Platform guide 23: Reopen test attempt and add more time</w:t>
              </w:r>
            </w:hyperlink>
            <w:r w:rsidR="0061498D">
              <w:t>).</w:t>
            </w:r>
          </w:p>
          <w:p w14:paraId="6EBFE27A" w14:textId="4ECCCD11" w:rsidR="00114352" w:rsidRDefault="00296349" w:rsidP="00114352">
            <w:pPr>
              <w:pStyle w:val="Tablenumbermanual"/>
            </w:pPr>
            <w:sdt>
              <w:sdtPr>
                <w:id w:val="20325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</w:r>
            <w:r w:rsidR="00114352" w:rsidRPr="00114352">
              <w:t xml:space="preserve">Resume student </w:t>
            </w:r>
            <w:r w:rsidR="00114352">
              <w:t xml:space="preserve">— </w:t>
            </w:r>
            <w:r w:rsidR="00114352" w:rsidRPr="00114352">
              <w:t xml:space="preserve">if disruption has been resolved </w:t>
            </w:r>
            <w:r w:rsidR="0061498D">
              <w:t xml:space="preserve">(see </w:t>
            </w:r>
            <w:hyperlink r:id="rId28" w:history="1">
              <w:r w:rsidR="00114352" w:rsidRPr="00D62A75">
                <w:rPr>
                  <w:rStyle w:val="Hyperlink"/>
                </w:rPr>
                <w:t>Platform guide 24: Unlock a test attempt</w:t>
              </w:r>
            </w:hyperlink>
            <w:r w:rsidR="00114352" w:rsidRPr="00114352">
              <w:t>).</w:t>
            </w:r>
          </w:p>
        </w:tc>
      </w:tr>
      <w:tr w:rsidR="00114352" w:rsidRPr="00654018" w14:paraId="5DEEE086" w14:textId="77777777" w:rsidTr="00D30F47">
        <w:trPr>
          <w:trHeight w:val="246"/>
        </w:trPr>
        <w:tc>
          <w:tcPr>
            <w:tcW w:w="9060" w:type="dxa"/>
            <w:tcBorders>
              <w:bottom w:val="single" w:sz="12" w:space="0" w:color="D22730" w:themeColor="text2"/>
            </w:tcBorders>
            <w:shd w:val="clear" w:color="auto" w:fill="7F7F7F" w:themeFill="text1" w:themeFillTint="80"/>
          </w:tcPr>
          <w:p w14:paraId="2C15DDE8" w14:textId="53D5531A" w:rsidR="00114352" w:rsidRPr="00C43BC7" w:rsidRDefault="00114352" w:rsidP="00364B21">
            <w:pPr>
              <w:pStyle w:val="Tableheading"/>
              <w:rPr>
                <w:rStyle w:val="Hyperlink"/>
                <w:color w:val="FFFFFF" w:themeColor="background1"/>
                <w:sz w:val="18"/>
                <w:szCs w:val="18"/>
              </w:rPr>
            </w:pPr>
            <w:r w:rsidRPr="00654018">
              <w:rPr>
                <w:color w:val="FFFFFF" w:themeColor="background1"/>
              </w:rPr>
              <w:t>After the tests</w:t>
            </w:r>
          </w:p>
        </w:tc>
      </w:tr>
      <w:tr w:rsidR="00114352" w14:paraId="0699CCE7" w14:textId="2F51044F" w:rsidTr="00726F37">
        <w:tc>
          <w:tcPr>
            <w:tcW w:w="9060" w:type="dxa"/>
            <w:tcBorders>
              <w:top w:val="single" w:sz="12" w:space="0" w:color="D22730" w:themeColor="text2"/>
            </w:tcBorders>
          </w:tcPr>
          <w:p w14:paraId="6505DD0F" w14:textId="77777777" w:rsidR="00114352" w:rsidRDefault="00114352" w:rsidP="00364B21">
            <w:pPr>
              <w:pStyle w:val="Tablesubhead"/>
            </w:pPr>
            <w:r>
              <w:t>Finalise the test session</w:t>
            </w:r>
          </w:p>
          <w:p w14:paraId="2CFE6AAF" w14:textId="39E1EADB" w:rsidR="00114352" w:rsidRDefault="00296349" w:rsidP="006C0F01">
            <w:pPr>
              <w:pStyle w:val="Tablenumbermanual"/>
              <w:rPr>
                <w:shd w:val="clear" w:color="auto" w:fill="F7EA9F" w:themeFill="accent6"/>
              </w:rPr>
            </w:pPr>
            <w:sdt>
              <w:sdtPr>
                <w:id w:val="11049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Check all students in attendance have selected </w:t>
            </w:r>
            <w:r w:rsidR="00114352">
              <w:rPr>
                <w:b/>
              </w:rPr>
              <w:t>Finish</w:t>
            </w:r>
            <w:r w:rsidR="00114352">
              <w:t xml:space="preserve"> on their tests.</w:t>
            </w:r>
          </w:p>
          <w:p w14:paraId="374F7412" w14:textId="0BB87325" w:rsidR="00114352" w:rsidRPr="0061498D" w:rsidRDefault="00296349" w:rsidP="00364B21">
            <w:pPr>
              <w:pStyle w:val="Tablenumbermanual"/>
              <w:rPr>
                <w:bCs/>
              </w:rPr>
            </w:pPr>
            <w:sdt>
              <w:sdtPr>
                <w:id w:val="-9299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If all students are </w:t>
            </w:r>
            <w:r w:rsidR="00114352">
              <w:rPr>
                <w:bCs/>
              </w:rPr>
              <w:t>finished</w:t>
            </w:r>
            <w:r w:rsidR="00114352">
              <w:t xml:space="preserve"> </w:t>
            </w:r>
            <w:r w:rsidR="00114352" w:rsidRPr="00364B21">
              <w:rPr>
                <w:bCs/>
              </w:rPr>
              <w:t>(pop up box will appear)</w:t>
            </w:r>
            <w:r w:rsidR="00114352">
              <w:rPr>
                <w:bCs/>
              </w:rPr>
              <w:t xml:space="preserve"> </w:t>
            </w:r>
            <w:r w:rsidR="00114352">
              <w:t xml:space="preserve">then select </w:t>
            </w:r>
            <w:r w:rsidR="00114352">
              <w:rPr>
                <w:b/>
              </w:rPr>
              <w:t xml:space="preserve">Finalise session </w:t>
            </w:r>
            <w:r w:rsidR="0061498D" w:rsidRPr="0061498D">
              <w:rPr>
                <w:bCs/>
              </w:rPr>
              <w:t xml:space="preserve">(see </w:t>
            </w:r>
            <w:hyperlink r:id="rId29" w:history="1">
              <w:r w:rsidR="0061498D" w:rsidRPr="00D62A75">
                <w:rPr>
                  <w:rStyle w:val="Hyperlink"/>
                  <w:bCs/>
                </w:rPr>
                <w:t>Platform guide 27: Finalise a test session</w:t>
              </w:r>
            </w:hyperlink>
            <w:r w:rsidR="0061498D" w:rsidRPr="0061498D">
              <w:rPr>
                <w:bCs/>
              </w:rPr>
              <w:t>)</w:t>
            </w:r>
            <w:r w:rsidR="0061498D">
              <w:rPr>
                <w:bCs/>
              </w:rPr>
              <w:t>.</w:t>
            </w:r>
          </w:p>
          <w:p w14:paraId="7E24AEBA" w14:textId="13747C86" w:rsidR="00114352" w:rsidRDefault="00296349" w:rsidP="00364B21">
            <w:pPr>
              <w:pStyle w:val="Tablenumbermanual"/>
            </w:pPr>
            <w:sdt>
              <w:sdtPr>
                <w:id w:val="3570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 xml:space="preserve">For students who remain </w:t>
            </w:r>
            <w:r w:rsidR="00114352">
              <w:rPr>
                <w:b/>
              </w:rPr>
              <w:t xml:space="preserve">Paused </w:t>
            </w:r>
            <w:r w:rsidR="00114352" w:rsidRPr="00FE09C5">
              <w:rPr>
                <w:bCs/>
              </w:rPr>
              <w:t>due to illness or an unresolved technical issue,</w:t>
            </w:r>
            <w:r w:rsidR="00114352">
              <w:rPr>
                <w:b/>
              </w:rPr>
              <w:t xml:space="preserve"> </w:t>
            </w:r>
            <w:r w:rsidR="00114352" w:rsidRPr="00FE09C5">
              <w:t xml:space="preserve">the test session </w:t>
            </w:r>
            <w:r w:rsidR="00114352" w:rsidRPr="006C0F01">
              <w:rPr>
                <w:b/>
                <w:bCs/>
              </w:rPr>
              <w:t>cannot be</w:t>
            </w:r>
            <w:r w:rsidR="00114352" w:rsidRPr="00FE09C5">
              <w:t xml:space="preserve"> </w:t>
            </w:r>
            <w:proofErr w:type="gramStart"/>
            <w:r w:rsidR="00114352" w:rsidRPr="00FE09C5">
              <w:rPr>
                <w:b/>
                <w:bCs/>
              </w:rPr>
              <w:t>Finalised</w:t>
            </w:r>
            <w:proofErr w:type="gramEnd"/>
            <w:r w:rsidR="00114352" w:rsidRPr="00FE09C5">
              <w:t xml:space="preserve"> and the NAPLAN </w:t>
            </w:r>
            <w:r w:rsidR="00114352">
              <w:t>c</w:t>
            </w:r>
            <w:r w:rsidR="00114352" w:rsidRPr="00FE09C5">
              <w:t>oordinator must be notified</w:t>
            </w:r>
            <w:r w:rsidR="00114352">
              <w:t>.</w:t>
            </w:r>
          </w:p>
          <w:p w14:paraId="521F1AA6" w14:textId="76D9DF64" w:rsidR="00114352" w:rsidRPr="00114352" w:rsidRDefault="00296349" w:rsidP="00114352">
            <w:pPr>
              <w:pStyle w:val="Tablenumbermanual"/>
              <w:rPr>
                <w:rStyle w:val="Hyperlink"/>
                <w:color w:val="auto"/>
              </w:rPr>
            </w:pPr>
            <w:sdt>
              <w:sdtPr>
                <w:rPr>
                  <w:color w:val="0000FF"/>
                </w:rPr>
                <w:id w:val="8534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114352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4352">
              <w:tab/>
              <w:t>Collect all test materials and return them to the NAPLAN coordinator.</w:t>
            </w:r>
          </w:p>
        </w:tc>
      </w:tr>
    </w:tbl>
    <w:p w14:paraId="19D65130" w14:textId="71619EE3" w:rsidR="00CE0E66" w:rsidRPr="0097427E" w:rsidRDefault="00CE0E66" w:rsidP="00C15783">
      <w:pPr>
        <w:pStyle w:val="Heading2"/>
        <w:pageBreakBefore/>
      </w:pPr>
      <w:r w:rsidRPr="0097427E">
        <w:lastRenderedPageBreak/>
        <w:t>More information</w:t>
      </w:r>
    </w:p>
    <w:p w14:paraId="4DF559B5" w14:textId="65A53D31" w:rsidR="00CE0E66" w:rsidRDefault="00CE0E66" w:rsidP="00CE0E66">
      <w:pPr>
        <w:pStyle w:val="BodyText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30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 and search for </w:t>
      </w:r>
      <w:r>
        <w:t>‘</w:t>
      </w:r>
      <w:r w:rsidR="00352329">
        <w:t>NAPLAN</w:t>
      </w:r>
      <w:r>
        <w:t>’</w:t>
      </w:r>
      <w:r w:rsidRPr="0097427E">
        <w:t xml:space="preserve">. Alternatively, phone </w:t>
      </w:r>
      <w:r w:rsidR="00352329">
        <w:t>1300 214 452</w:t>
      </w:r>
      <w:r w:rsidRPr="0097427E">
        <w:t xml:space="preserve"> or email </w:t>
      </w:r>
      <w:hyperlink r:id="rId31" w:history="1">
        <w:r w:rsidR="00352329" w:rsidRPr="00E65643">
          <w:rPr>
            <w:rStyle w:val="Hyperlink"/>
          </w:rPr>
          <w:t>naplan@qcaa.qld.edu.au</w:t>
        </w:r>
      </w:hyperlink>
      <w:r w:rsidRPr="0097427E">
        <w:t>.</w:t>
      </w:r>
      <w:r>
        <w:t xml:space="preserve"> </w:t>
      </w:r>
    </w:p>
    <w:p w14:paraId="56D53A42" w14:textId="1028FED2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0001EB59" wp14:editId="64AE7625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3D20F214507A458689B6A1BA23F9535A"/>
          </w:placeholder>
        </w:sdtPr>
        <w:sdtEndPr/>
        <w:sdtContent>
          <w:r w:rsidR="0016774E">
            <w:t>2025</w:t>
          </w:r>
        </w:sdtContent>
      </w:sdt>
    </w:p>
    <w:p w14:paraId="4D28D31D" w14:textId="630F9C6D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5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6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37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6F37DFA79564444ADFCF7C1EFC19E5C"/>
          </w:placeholder>
        </w:sdtPr>
        <w:sdtEndPr/>
        <w:sdtContent>
          <w:r w:rsidR="0016774E">
            <w:t>2025</w:t>
          </w:r>
        </w:sdtContent>
      </w:sdt>
      <w:r w:rsidRPr="003D2E09">
        <w:t xml:space="preserve"> </w:t>
      </w:r>
      <w:hyperlink r:id="rId38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B26BD8">
      <w:footerReference w:type="default" r:id="rId39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822" w14:textId="77777777" w:rsidR="00352329" w:rsidRDefault="00352329" w:rsidP="00185154">
      <w:r>
        <w:separator/>
      </w:r>
    </w:p>
    <w:p w14:paraId="67340534" w14:textId="77777777" w:rsidR="00352329" w:rsidRDefault="00352329"/>
    <w:p w14:paraId="51B88876" w14:textId="77777777" w:rsidR="00352329" w:rsidRDefault="00352329"/>
  </w:endnote>
  <w:endnote w:type="continuationSeparator" w:id="0">
    <w:p w14:paraId="5CDC745D" w14:textId="77777777" w:rsidR="00352329" w:rsidRDefault="00352329" w:rsidP="00185154">
      <w:r>
        <w:continuationSeparator/>
      </w:r>
    </w:p>
    <w:p w14:paraId="1068F2F3" w14:textId="77777777" w:rsidR="00352329" w:rsidRDefault="00352329"/>
    <w:p w14:paraId="253CFB9E" w14:textId="77777777" w:rsidR="00352329" w:rsidRDefault="0035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41E007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6E91E1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5C0D3E85" wp14:editId="032462B1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8356986" w14:textId="59A582AB" w:rsidR="00F04123" w:rsidRDefault="00296349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CA4341CBBF842E59C988B6004B3B0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A0050">
                <w:t>221254</w:t>
              </w:r>
            </w:sdtContent>
          </w:sdt>
        </w:p>
      </w:tc>
    </w:tr>
    <w:tr w:rsidR="00B64090" w14:paraId="5539011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1E0587D7" w14:textId="77777777" w:rsidR="00B64090" w:rsidRDefault="00B64090" w:rsidP="00B64090">
          <w:pPr>
            <w:pStyle w:val="Footer"/>
            <w:jc w:val="center"/>
          </w:pPr>
        </w:p>
      </w:tc>
    </w:tr>
  </w:tbl>
  <w:p w14:paraId="06EAF1B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25EAC2C5" wp14:editId="3A3EC8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603FDA" w14:textId="77777777" w:rsidTr="00C9759C">
      <w:trPr>
        <w:cantSplit/>
        <w:trHeight w:val="856"/>
      </w:trPr>
      <w:tc>
        <w:tcPr>
          <w:tcW w:w="4530" w:type="dxa"/>
        </w:tcPr>
        <w:p w14:paraId="077950E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4215900" w14:textId="3D92B768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E19C47800D049D78020EB7060579A4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A0050">
                <w:t>221254</w:t>
              </w:r>
            </w:sdtContent>
          </w:sdt>
        </w:p>
      </w:tc>
    </w:tr>
    <w:tr w:rsidR="00346472" w14:paraId="2E863BD4" w14:textId="77777777" w:rsidTr="00346472">
      <w:trPr>
        <w:trHeight w:val="532"/>
      </w:trPr>
      <w:tc>
        <w:tcPr>
          <w:tcW w:w="4530" w:type="dxa"/>
        </w:tcPr>
        <w:p w14:paraId="6D7E426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FC6F3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EB205F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597F0F2" wp14:editId="010330C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86039A7" w14:textId="77777777" w:rsidTr="00B64090">
      <w:tc>
        <w:tcPr>
          <w:tcW w:w="2500" w:type="pct"/>
          <w:noWrap/>
          <w:hideMark/>
        </w:tcPr>
        <w:p w14:paraId="165FAE62" w14:textId="2B883218" w:rsidR="00B64090" w:rsidRPr="002E6121" w:rsidRDefault="00296349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5CA4341CBBF842E59C988B6004B3B09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52329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72A3761D2A144FEA16A346A52159EF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FB19375" w14:textId="04FAC013" w:rsidR="00B64090" w:rsidRPr="00532847" w:rsidRDefault="00E84A3E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Test administrator checklist</w:t>
              </w:r>
            </w:p>
          </w:sdtContent>
        </w:sdt>
      </w:tc>
      <w:tc>
        <w:tcPr>
          <w:tcW w:w="2500" w:type="pct"/>
          <w:hideMark/>
        </w:tcPr>
        <w:p w14:paraId="0A72CFA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1A66EE29FD42D8A797B13CF7750D83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1947BD9" w14:textId="2461AB2B" w:rsidR="00B64090" w:rsidRDefault="000973E0" w:rsidP="00B64090">
              <w:pPr>
                <w:pStyle w:val="Footersubtitle"/>
                <w:jc w:val="right"/>
              </w:pPr>
              <w:r>
                <w:t>January</w:t>
              </w:r>
              <w:r w:rsidR="00B12757">
                <w:t xml:space="preserve"> </w:t>
              </w:r>
              <w:r>
                <w:t>2025</w:t>
              </w:r>
            </w:p>
          </w:sdtContent>
        </w:sdt>
      </w:tc>
    </w:tr>
    <w:tr w:rsidR="00B64090" w14:paraId="1E25D27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E90A56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C089AC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58CE" w14:textId="77777777" w:rsidR="00352329" w:rsidRPr="001B4733" w:rsidRDefault="0035232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78BCF" w14:textId="77777777" w:rsidR="00352329" w:rsidRPr="001B4733" w:rsidRDefault="00352329">
      <w:pPr>
        <w:rPr>
          <w:sz w:val="4"/>
          <w:szCs w:val="4"/>
        </w:rPr>
      </w:pPr>
    </w:p>
  </w:footnote>
  <w:footnote w:type="continuationSeparator" w:id="0">
    <w:p w14:paraId="2CBD7BA7" w14:textId="77777777" w:rsidR="00352329" w:rsidRPr="001B4733" w:rsidRDefault="0035232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3D72F5" w14:textId="77777777" w:rsidR="00352329" w:rsidRPr="001B4733" w:rsidRDefault="00352329">
      <w:pPr>
        <w:rPr>
          <w:sz w:val="4"/>
          <w:szCs w:val="4"/>
        </w:rPr>
      </w:pPr>
    </w:p>
  </w:footnote>
  <w:footnote w:type="continuationNotice" w:id="1">
    <w:p w14:paraId="524F9BAD" w14:textId="77777777" w:rsidR="00352329" w:rsidRPr="001B4733" w:rsidRDefault="0035232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4738A91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637B7F"/>
    <w:multiLevelType w:val="hybridMultilevel"/>
    <w:tmpl w:val="33EC42AA"/>
    <w:lvl w:ilvl="0" w:tplc="27B820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8623CF"/>
    <w:multiLevelType w:val="hybridMultilevel"/>
    <w:tmpl w:val="03E239E0"/>
    <w:lvl w:ilvl="0" w:tplc="27B820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2659">
    <w:abstractNumId w:val="14"/>
  </w:num>
  <w:num w:numId="2" w16cid:durableId="854684322">
    <w:abstractNumId w:val="0"/>
  </w:num>
  <w:num w:numId="3" w16cid:durableId="684986138">
    <w:abstractNumId w:val="4"/>
  </w:num>
  <w:num w:numId="4" w16cid:durableId="2124572">
    <w:abstractNumId w:val="6"/>
  </w:num>
  <w:num w:numId="5" w16cid:durableId="1904289719">
    <w:abstractNumId w:val="5"/>
  </w:num>
  <w:num w:numId="6" w16cid:durableId="1183284344">
    <w:abstractNumId w:val="7"/>
  </w:num>
  <w:num w:numId="7" w16cid:durableId="2057964929">
    <w:abstractNumId w:val="1"/>
  </w:num>
  <w:num w:numId="8" w16cid:durableId="992875107">
    <w:abstractNumId w:val="8"/>
  </w:num>
  <w:num w:numId="9" w16cid:durableId="105211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50846">
    <w:abstractNumId w:val="12"/>
  </w:num>
  <w:num w:numId="11" w16cid:durableId="1128822046">
    <w:abstractNumId w:val="12"/>
  </w:num>
  <w:num w:numId="12" w16cid:durableId="1745294833">
    <w:abstractNumId w:val="2"/>
  </w:num>
  <w:num w:numId="13" w16cid:durableId="457263805">
    <w:abstractNumId w:val="3"/>
  </w:num>
  <w:num w:numId="14" w16cid:durableId="1470396914">
    <w:abstractNumId w:val="0"/>
  </w:num>
  <w:num w:numId="15" w16cid:durableId="1456291343">
    <w:abstractNumId w:val="10"/>
  </w:num>
  <w:num w:numId="16" w16cid:durableId="1178886098">
    <w:abstractNumId w:val="6"/>
  </w:num>
  <w:num w:numId="17" w16cid:durableId="669912533">
    <w:abstractNumId w:val="13"/>
  </w:num>
  <w:num w:numId="18" w16cid:durableId="1300570228">
    <w:abstractNumId w:val="6"/>
  </w:num>
  <w:num w:numId="19" w16cid:durableId="1600987535">
    <w:abstractNumId w:val="9"/>
  </w:num>
  <w:num w:numId="20" w16cid:durableId="780803312">
    <w:abstractNumId w:val="3"/>
  </w:num>
  <w:num w:numId="21" w16cid:durableId="1106460078">
    <w:abstractNumId w:val="3"/>
  </w:num>
  <w:num w:numId="22" w16cid:durableId="1417021640">
    <w:abstractNumId w:val="3"/>
  </w:num>
  <w:num w:numId="23" w16cid:durableId="1983927809">
    <w:abstractNumId w:val="3"/>
  </w:num>
  <w:num w:numId="24" w16cid:durableId="1700473682">
    <w:abstractNumId w:val="0"/>
  </w:num>
  <w:num w:numId="25" w16cid:durableId="337925218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321391942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707418920">
    <w:abstractNumId w:val="0"/>
  </w:num>
  <w:num w:numId="28" w16cid:durableId="1153184005">
    <w:abstractNumId w:val="0"/>
  </w:num>
  <w:num w:numId="29" w16cid:durableId="253128583">
    <w:abstractNumId w:val="2"/>
  </w:num>
  <w:num w:numId="30" w16cid:durableId="1845897159">
    <w:abstractNumId w:val="3"/>
  </w:num>
  <w:num w:numId="31" w16cid:durableId="674579529">
    <w:abstractNumId w:val="0"/>
  </w:num>
  <w:num w:numId="32" w16cid:durableId="2080860928">
    <w:abstractNumId w:val="10"/>
  </w:num>
  <w:num w:numId="33" w16cid:durableId="298000885">
    <w:abstractNumId w:val="6"/>
  </w:num>
  <w:num w:numId="34" w16cid:durableId="1492793366">
    <w:abstractNumId w:val="13"/>
  </w:num>
  <w:num w:numId="35" w16cid:durableId="482620898">
    <w:abstractNumId w:val="6"/>
  </w:num>
  <w:num w:numId="36" w16cid:durableId="571933657">
    <w:abstractNumId w:val="6"/>
  </w:num>
  <w:num w:numId="37" w16cid:durableId="181407551">
    <w:abstractNumId w:val="6"/>
  </w:num>
  <w:num w:numId="38" w16cid:durableId="1358501579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39" w16cid:durableId="1020206942">
    <w:abstractNumId w:val="9"/>
  </w:num>
  <w:num w:numId="40" w16cid:durableId="601495608">
    <w:abstractNumId w:val="9"/>
  </w:num>
  <w:num w:numId="41" w16cid:durableId="206920434">
    <w:abstractNumId w:val="9"/>
  </w:num>
  <w:num w:numId="42" w16cid:durableId="181961310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3100547">
    <w:abstractNumId w:val="15"/>
  </w:num>
  <w:num w:numId="44" w16cid:durableId="2110390444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45" w16cid:durableId="69260818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9"/>
    <w:rsid w:val="000027AA"/>
    <w:rsid w:val="00003B33"/>
    <w:rsid w:val="000048C9"/>
    <w:rsid w:val="00006100"/>
    <w:rsid w:val="000120D7"/>
    <w:rsid w:val="00025175"/>
    <w:rsid w:val="000409DA"/>
    <w:rsid w:val="0004459E"/>
    <w:rsid w:val="00055E93"/>
    <w:rsid w:val="000572BC"/>
    <w:rsid w:val="00062C3E"/>
    <w:rsid w:val="00066432"/>
    <w:rsid w:val="000675DC"/>
    <w:rsid w:val="00071C7D"/>
    <w:rsid w:val="00076F97"/>
    <w:rsid w:val="00077F2D"/>
    <w:rsid w:val="0008020F"/>
    <w:rsid w:val="000810D5"/>
    <w:rsid w:val="000870BB"/>
    <w:rsid w:val="000871A4"/>
    <w:rsid w:val="00087D93"/>
    <w:rsid w:val="000973E0"/>
    <w:rsid w:val="000A658E"/>
    <w:rsid w:val="000B3EBE"/>
    <w:rsid w:val="000B6FA1"/>
    <w:rsid w:val="000B6FCE"/>
    <w:rsid w:val="000C0C22"/>
    <w:rsid w:val="000C1D1E"/>
    <w:rsid w:val="000C4C1A"/>
    <w:rsid w:val="000C7DA6"/>
    <w:rsid w:val="000D0A76"/>
    <w:rsid w:val="000D2001"/>
    <w:rsid w:val="000D57A1"/>
    <w:rsid w:val="000D6256"/>
    <w:rsid w:val="000E1250"/>
    <w:rsid w:val="000E67C9"/>
    <w:rsid w:val="000F1903"/>
    <w:rsid w:val="000F23C5"/>
    <w:rsid w:val="000F4A35"/>
    <w:rsid w:val="0010405A"/>
    <w:rsid w:val="001063C6"/>
    <w:rsid w:val="001066C0"/>
    <w:rsid w:val="00111674"/>
    <w:rsid w:val="00111B96"/>
    <w:rsid w:val="00114352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6774E"/>
    <w:rsid w:val="00171C3C"/>
    <w:rsid w:val="00176A8C"/>
    <w:rsid w:val="001829A7"/>
    <w:rsid w:val="00185154"/>
    <w:rsid w:val="001855DD"/>
    <w:rsid w:val="0019114D"/>
    <w:rsid w:val="001A5839"/>
    <w:rsid w:val="001A5EEA"/>
    <w:rsid w:val="001A6BE8"/>
    <w:rsid w:val="001B4733"/>
    <w:rsid w:val="001B6A89"/>
    <w:rsid w:val="001C443A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C75"/>
    <w:rsid w:val="00261E1A"/>
    <w:rsid w:val="00266880"/>
    <w:rsid w:val="00275ED9"/>
    <w:rsid w:val="002777A5"/>
    <w:rsid w:val="00286FA1"/>
    <w:rsid w:val="00291376"/>
    <w:rsid w:val="0029216D"/>
    <w:rsid w:val="00292DD8"/>
    <w:rsid w:val="00296349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3985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323"/>
    <w:rsid w:val="00344A05"/>
    <w:rsid w:val="00346472"/>
    <w:rsid w:val="00351D5F"/>
    <w:rsid w:val="00352329"/>
    <w:rsid w:val="003553D9"/>
    <w:rsid w:val="003611D6"/>
    <w:rsid w:val="00364B21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266F"/>
    <w:rsid w:val="003C48D5"/>
    <w:rsid w:val="003C4D5C"/>
    <w:rsid w:val="003C5127"/>
    <w:rsid w:val="003D11FF"/>
    <w:rsid w:val="003D260B"/>
    <w:rsid w:val="003D37D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2BFF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3B19"/>
    <w:rsid w:val="004C4E36"/>
    <w:rsid w:val="004C6139"/>
    <w:rsid w:val="004D0A4B"/>
    <w:rsid w:val="004D7E14"/>
    <w:rsid w:val="004E36C7"/>
    <w:rsid w:val="004E3C49"/>
    <w:rsid w:val="004E4A29"/>
    <w:rsid w:val="004E79A4"/>
    <w:rsid w:val="004F0760"/>
    <w:rsid w:val="004F2A3C"/>
    <w:rsid w:val="004F3D6F"/>
    <w:rsid w:val="00501FAD"/>
    <w:rsid w:val="00504F96"/>
    <w:rsid w:val="00504FA2"/>
    <w:rsid w:val="00506F18"/>
    <w:rsid w:val="0051056D"/>
    <w:rsid w:val="00514D1D"/>
    <w:rsid w:val="0051539D"/>
    <w:rsid w:val="0052190A"/>
    <w:rsid w:val="00526F36"/>
    <w:rsid w:val="005317FB"/>
    <w:rsid w:val="00532847"/>
    <w:rsid w:val="005331C9"/>
    <w:rsid w:val="00533363"/>
    <w:rsid w:val="00534F9B"/>
    <w:rsid w:val="00540116"/>
    <w:rsid w:val="00545D8F"/>
    <w:rsid w:val="005519BE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1498D"/>
    <w:rsid w:val="00620553"/>
    <w:rsid w:val="00633235"/>
    <w:rsid w:val="00640C15"/>
    <w:rsid w:val="00643EA1"/>
    <w:rsid w:val="006456AE"/>
    <w:rsid w:val="0064613A"/>
    <w:rsid w:val="00650B58"/>
    <w:rsid w:val="0065325A"/>
    <w:rsid w:val="00654018"/>
    <w:rsid w:val="00657707"/>
    <w:rsid w:val="00662671"/>
    <w:rsid w:val="00664BBC"/>
    <w:rsid w:val="00674316"/>
    <w:rsid w:val="00677C0E"/>
    <w:rsid w:val="00684E74"/>
    <w:rsid w:val="006919EA"/>
    <w:rsid w:val="006A1801"/>
    <w:rsid w:val="006A3A63"/>
    <w:rsid w:val="006A4A53"/>
    <w:rsid w:val="006A653B"/>
    <w:rsid w:val="006B1932"/>
    <w:rsid w:val="006B25CE"/>
    <w:rsid w:val="006B5819"/>
    <w:rsid w:val="006C0F01"/>
    <w:rsid w:val="006C23F9"/>
    <w:rsid w:val="006C5E87"/>
    <w:rsid w:val="006C747B"/>
    <w:rsid w:val="006C792A"/>
    <w:rsid w:val="006D22C5"/>
    <w:rsid w:val="006D4391"/>
    <w:rsid w:val="006D4AD6"/>
    <w:rsid w:val="006D7876"/>
    <w:rsid w:val="006F281E"/>
    <w:rsid w:val="006F3C50"/>
    <w:rsid w:val="006F47C4"/>
    <w:rsid w:val="006F4C60"/>
    <w:rsid w:val="00706618"/>
    <w:rsid w:val="00720BC3"/>
    <w:rsid w:val="00732B91"/>
    <w:rsid w:val="00732DA5"/>
    <w:rsid w:val="007375BC"/>
    <w:rsid w:val="00741647"/>
    <w:rsid w:val="00747958"/>
    <w:rsid w:val="007514FC"/>
    <w:rsid w:val="0075321F"/>
    <w:rsid w:val="00755C9F"/>
    <w:rsid w:val="00761537"/>
    <w:rsid w:val="00762A32"/>
    <w:rsid w:val="00770BF1"/>
    <w:rsid w:val="00774E81"/>
    <w:rsid w:val="00796341"/>
    <w:rsid w:val="0079789A"/>
    <w:rsid w:val="007A0050"/>
    <w:rsid w:val="007A24F6"/>
    <w:rsid w:val="007A28B9"/>
    <w:rsid w:val="007A2B94"/>
    <w:rsid w:val="007A3F26"/>
    <w:rsid w:val="007A44F4"/>
    <w:rsid w:val="007A4C10"/>
    <w:rsid w:val="007A5346"/>
    <w:rsid w:val="007B2797"/>
    <w:rsid w:val="007B2B45"/>
    <w:rsid w:val="007B4639"/>
    <w:rsid w:val="007C615D"/>
    <w:rsid w:val="007D6D64"/>
    <w:rsid w:val="007D79AE"/>
    <w:rsid w:val="007E13B0"/>
    <w:rsid w:val="007E23DA"/>
    <w:rsid w:val="007E4B4F"/>
    <w:rsid w:val="007F218A"/>
    <w:rsid w:val="007F79C4"/>
    <w:rsid w:val="008000A1"/>
    <w:rsid w:val="00810953"/>
    <w:rsid w:val="00814BC1"/>
    <w:rsid w:val="00822503"/>
    <w:rsid w:val="00823078"/>
    <w:rsid w:val="00845732"/>
    <w:rsid w:val="00845B11"/>
    <w:rsid w:val="008572D9"/>
    <w:rsid w:val="00861C80"/>
    <w:rsid w:val="00861E13"/>
    <w:rsid w:val="00881A25"/>
    <w:rsid w:val="00883C30"/>
    <w:rsid w:val="00887058"/>
    <w:rsid w:val="0089021A"/>
    <w:rsid w:val="00892496"/>
    <w:rsid w:val="008940E6"/>
    <w:rsid w:val="00896B19"/>
    <w:rsid w:val="00897665"/>
    <w:rsid w:val="008A6F22"/>
    <w:rsid w:val="008B1B27"/>
    <w:rsid w:val="008B3C3D"/>
    <w:rsid w:val="008B5D8F"/>
    <w:rsid w:val="008C2DAD"/>
    <w:rsid w:val="008E2003"/>
    <w:rsid w:val="008E25B3"/>
    <w:rsid w:val="008F1E36"/>
    <w:rsid w:val="008F377D"/>
    <w:rsid w:val="008F4E0B"/>
    <w:rsid w:val="00903B44"/>
    <w:rsid w:val="00905553"/>
    <w:rsid w:val="00907866"/>
    <w:rsid w:val="00907CE9"/>
    <w:rsid w:val="00913A1B"/>
    <w:rsid w:val="00915659"/>
    <w:rsid w:val="0091623A"/>
    <w:rsid w:val="00917538"/>
    <w:rsid w:val="00920C7B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64"/>
    <w:rsid w:val="009713F0"/>
    <w:rsid w:val="009716E4"/>
    <w:rsid w:val="00974028"/>
    <w:rsid w:val="009775E5"/>
    <w:rsid w:val="00980521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C462A"/>
    <w:rsid w:val="009D15CE"/>
    <w:rsid w:val="009D23F7"/>
    <w:rsid w:val="009D61D2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2798"/>
    <w:rsid w:val="00A83349"/>
    <w:rsid w:val="00A83B38"/>
    <w:rsid w:val="00AA4E2D"/>
    <w:rsid w:val="00AA6010"/>
    <w:rsid w:val="00AB48D1"/>
    <w:rsid w:val="00AB5BEA"/>
    <w:rsid w:val="00AB7E56"/>
    <w:rsid w:val="00AC7018"/>
    <w:rsid w:val="00AD6EC2"/>
    <w:rsid w:val="00AE1E91"/>
    <w:rsid w:val="00AE4C26"/>
    <w:rsid w:val="00AF2204"/>
    <w:rsid w:val="00AF6C56"/>
    <w:rsid w:val="00B00525"/>
    <w:rsid w:val="00B012F3"/>
    <w:rsid w:val="00B1273F"/>
    <w:rsid w:val="00B12757"/>
    <w:rsid w:val="00B13514"/>
    <w:rsid w:val="00B26BD8"/>
    <w:rsid w:val="00B3210E"/>
    <w:rsid w:val="00B44F94"/>
    <w:rsid w:val="00B510FF"/>
    <w:rsid w:val="00B5273E"/>
    <w:rsid w:val="00B53493"/>
    <w:rsid w:val="00B536B2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38AA"/>
    <w:rsid w:val="00BA45AE"/>
    <w:rsid w:val="00BA4F4A"/>
    <w:rsid w:val="00BA66AD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073E8"/>
    <w:rsid w:val="00C10095"/>
    <w:rsid w:val="00C123DB"/>
    <w:rsid w:val="00C13136"/>
    <w:rsid w:val="00C145B3"/>
    <w:rsid w:val="00C15783"/>
    <w:rsid w:val="00C1680B"/>
    <w:rsid w:val="00C16EE4"/>
    <w:rsid w:val="00C2116B"/>
    <w:rsid w:val="00C240FD"/>
    <w:rsid w:val="00C24374"/>
    <w:rsid w:val="00C27DD7"/>
    <w:rsid w:val="00C302EF"/>
    <w:rsid w:val="00C36A7E"/>
    <w:rsid w:val="00C428D9"/>
    <w:rsid w:val="00C43917"/>
    <w:rsid w:val="00C43BC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14C5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D6F5C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2A75"/>
    <w:rsid w:val="00D63051"/>
    <w:rsid w:val="00D63719"/>
    <w:rsid w:val="00D65684"/>
    <w:rsid w:val="00D70B3C"/>
    <w:rsid w:val="00D75157"/>
    <w:rsid w:val="00D76C48"/>
    <w:rsid w:val="00D818F3"/>
    <w:rsid w:val="00D83394"/>
    <w:rsid w:val="00D909B7"/>
    <w:rsid w:val="00D94430"/>
    <w:rsid w:val="00D94555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032"/>
    <w:rsid w:val="00E018FB"/>
    <w:rsid w:val="00E01D14"/>
    <w:rsid w:val="00E0730F"/>
    <w:rsid w:val="00E135C8"/>
    <w:rsid w:val="00E21DC0"/>
    <w:rsid w:val="00E26FDC"/>
    <w:rsid w:val="00E347CE"/>
    <w:rsid w:val="00E35419"/>
    <w:rsid w:val="00E35834"/>
    <w:rsid w:val="00E4035B"/>
    <w:rsid w:val="00E44B13"/>
    <w:rsid w:val="00E456C3"/>
    <w:rsid w:val="00E46BCF"/>
    <w:rsid w:val="00E50A97"/>
    <w:rsid w:val="00E51B41"/>
    <w:rsid w:val="00E53767"/>
    <w:rsid w:val="00E66951"/>
    <w:rsid w:val="00E6730E"/>
    <w:rsid w:val="00E6763B"/>
    <w:rsid w:val="00E70DFB"/>
    <w:rsid w:val="00E71985"/>
    <w:rsid w:val="00E74D81"/>
    <w:rsid w:val="00E84A3E"/>
    <w:rsid w:val="00E93E1D"/>
    <w:rsid w:val="00EA20F2"/>
    <w:rsid w:val="00EA248D"/>
    <w:rsid w:val="00EA43D2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EF7450"/>
    <w:rsid w:val="00F04123"/>
    <w:rsid w:val="00F218DE"/>
    <w:rsid w:val="00F3045E"/>
    <w:rsid w:val="00F31CA5"/>
    <w:rsid w:val="00F33D5C"/>
    <w:rsid w:val="00F3402F"/>
    <w:rsid w:val="00F36CEC"/>
    <w:rsid w:val="00F431FB"/>
    <w:rsid w:val="00F461A3"/>
    <w:rsid w:val="00F53ACB"/>
    <w:rsid w:val="00F60E46"/>
    <w:rsid w:val="00F6184E"/>
    <w:rsid w:val="00F61B0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09C5"/>
    <w:rsid w:val="00FE7A02"/>
    <w:rsid w:val="00FF2074"/>
    <w:rsid w:val="00FF569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02BA"/>
  <w15:docId w15:val="{333A1333-F2D0-4726-BB4B-E6B82C0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C15783"/>
    <w:pPr>
      <w:spacing w:before="20" w:after="2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C814C5"/>
    <w:pPr>
      <w:numPr>
        <w:ilvl w:val="1"/>
      </w:numPr>
      <w:tabs>
        <w:tab w:val="clear" w:pos="170"/>
        <w:tab w:val="clear" w:pos="284"/>
        <w:tab w:val="left" w:pos="340"/>
      </w:tabs>
      <w:spacing w:before="0" w:after="0"/>
      <w:ind w:left="568" w:hanging="284"/>
    </w:pPr>
    <w:rPr>
      <w:sz w:val="18"/>
    </w:r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C15783"/>
    <w:pPr>
      <w:spacing w:before="0"/>
    </w:pPr>
    <w:rPr>
      <w:b/>
      <w:sz w:val="18"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C15783"/>
    <w:pPr>
      <w:tabs>
        <w:tab w:val="left" w:pos="340"/>
      </w:tabs>
      <w:spacing w:before="0" w:after="0"/>
      <w:ind w:left="284" w:hanging="284"/>
    </w:pPr>
    <w:rPr>
      <w:spacing w:val="-4"/>
      <w:sz w:val="18"/>
    </w:r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E44B13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081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1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ssessform.edu.au/naplan-online/locked-down-browser" TargetMode="External"/><Relationship Id="rId26" Type="http://schemas.openxmlformats.org/officeDocument/2006/relationships/hyperlink" Target="https://www.qcaa.qld.edu.au/downloads/p_10/platform_guide_22_pause_resume_test_session.pdf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naplan/test-administration/naplan-handbooks-and-platform-guides" TargetMode="External"/><Relationship Id="rId34" Type="http://schemas.openxmlformats.org/officeDocument/2006/relationships/image" Target="media/image2.svg"/><Relationship Id="rId42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p-10/naplan/test-administration/naplan-handbooks-and-platform-guides" TargetMode="External"/><Relationship Id="rId25" Type="http://schemas.openxmlformats.org/officeDocument/2006/relationships/hyperlink" Target="https://www.qcaa.qld.edu.au/downloads/p_10/platform_guide_21_pause_resume_test_attempt.pdf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p.edu.au/naplan/key-dates" TargetMode="External"/><Relationship Id="rId20" Type="http://schemas.openxmlformats.org/officeDocument/2006/relationships/hyperlink" Target="https://www.assessform.edu.au/naplan-online/locked-down-browser" TargetMode="External"/><Relationship Id="rId29" Type="http://schemas.openxmlformats.org/officeDocument/2006/relationships/hyperlink" Target="https://www.qcaa.qld.edu.au/downloads/p_10/platform_guide_27_finalise_test_session.pdf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downloads/p_10/platform_guide_20_allow_late_entry_to_test_session.pdf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essform.edu.au" TargetMode="External"/><Relationship Id="rId23" Type="http://schemas.openxmlformats.org/officeDocument/2006/relationships/hyperlink" Target="https://www.qcaa.qld.edu.au/downloads/p_10/platform_guide_19_monitor_test_session.pdf" TargetMode="External"/><Relationship Id="rId28" Type="http://schemas.openxmlformats.org/officeDocument/2006/relationships/hyperlink" Target="https://www.qcaa.qld.edu.au/downloads/p_10/platform_guide_24_unlock_test_attempt.pdf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p-10/naplan/test-administration/naplan-handbooks-and-platform-guides" TargetMode="External"/><Relationship Id="rId31" Type="http://schemas.openxmlformats.org/officeDocument/2006/relationships/hyperlink" Target="mailto:naplan@qcaa.qld.edu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ssessform.edu.au/" TargetMode="External"/><Relationship Id="rId27" Type="http://schemas.openxmlformats.org/officeDocument/2006/relationships/hyperlink" Target="https://www.qcaa.qld.edu.au/downloads/p_10/platform_guide_23_reopen_test_attempt_add_more_time.pdf" TargetMode="External"/><Relationship Id="rId30" Type="http://schemas.openxmlformats.org/officeDocument/2006/relationships/hyperlink" Target="http://www.qcaa.qld.edu.au/" TargetMode="External"/><Relationship Id="rId35" Type="http://schemas.openxmlformats.org/officeDocument/2006/relationships/hyperlink" Target="https://creativecommons.org/licenses/by/4.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4_portrait_CC_B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9C47800D049D78020EB706057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8E2-0D94-4D30-9948-CC2B558CA744}"/>
      </w:docPartPr>
      <w:docPartBody>
        <w:p w:rsidR="009D2693" w:rsidRDefault="009D2693">
          <w:pPr>
            <w:pStyle w:val="6E19C47800D049D78020EB7060579A4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A2822E35D5B3415682E92C1F210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7CBC-45BB-4894-9363-ADFF2E1849D4}"/>
      </w:docPartPr>
      <w:docPartBody>
        <w:p w:rsidR="009D2693" w:rsidRDefault="009D2693">
          <w:pPr>
            <w:pStyle w:val="A2822E35D5B3415682E92C1F210A0616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D20F214507A458689B6A1BA23F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6F1-8164-43AF-BE30-63E47FB55D9E}"/>
      </w:docPartPr>
      <w:docPartBody>
        <w:p w:rsidR="009D2693" w:rsidRDefault="009D2693">
          <w:pPr>
            <w:pStyle w:val="3D20F214507A458689B6A1BA23F953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F37DFA79564444ADFCF7C1EFC1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F710-EE2C-4D56-B743-878032EF0DCE}"/>
      </w:docPartPr>
      <w:docPartBody>
        <w:p w:rsidR="009D2693" w:rsidRDefault="009D2693">
          <w:pPr>
            <w:pStyle w:val="C6F37DFA79564444ADFCF7C1EFC19E5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CA4341CBBF842E59C988B6004B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94A4-8877-42CE-899C-10A96CAA60E5}"/>
      </w:docPartPr>
      <w:docPartBody>
        <w:p w:rsidR="009D2693" w:rsidRDefault="009D2693">
          <w:pPr>
            <w:pStyle w:val="5CA4341CBBF842E59C988B6004B3B095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72A3761D2A144FEA16A346A5215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03CC-DDA1-4A53-A29F-5CB8FDBDCBED}"/>
      </w:docPartPr>
      <w:docPartBody>
        <w:p w:rsidR="009D2693" w:rsidRDefault="009D2693">
          <w:pPr>
            <w:pStyle w:val="472A3761D2A144FEA16A346A52159EFC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D01A66EE29FD42D8A797B13CF77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C2DC-DA16-4684-B492-77F6ACC4F220}"/>
      </w:docPartPr>
      <w:docPartBody>
        <w:p w:rsidR="009D2693" w:rsidRDefault="009D2693">
          <w:pPr>
            <w:pStyle w:val="D01A66EE29FD42D8A797B13CF7750D83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3"/>
    <w:rsid w:val="000572BC"/>
    <w:rsid w:val="001855DD"/>
    <w:rsid w:val="003D37DF"/>
    <w:rsid w:val="004E36C7"/>
    <w:rsid w:val="00796341"/>
    <w:rsid w:val="009D2693"/>
    <w:rsid w:val="009D61D2"/>
    <w:rsid w:val="00B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9C47800D049D78020EB7060579A48">
    <w:name w:val="6E19C47800D049D78020EB7060579A48"/>
  </w:style>
  <w:style w:type="paragraph" w:customStyle="1" w:styleId="A2822E35D5B3415682E92C1F210A0616">
    <w:name w:val="A2822E35D5B3415682E92C1F210A0616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D20F214507A458689B6A1BA23F9535A">
    <w:name w:val="3D20F214507A458689B6A1BA23F9535A"/>
  </w:style>
  <w:style w:type="paragraph" w:customStyle="1" w:styleId="C6F37DFA79564444ADFCF7C1EFC19E5C">
    <w:name w:val="C6F37DFA79564444ADFCF7C1EFC19E5C"/>
  </w:style>
  <w:style w:type="paragraph" w:customStyle="1" w:styleId="5CA4341CBBF842E59C988B6004B3B095">
    <w:name w:val="5CA4341CBBF842E59C988B6004B3B095"/>
  </w:style>
  <w:style w:type="paragraph" w:customStyle="1" w:styleId="472A3761D2A144FEA16A346A52159EFC">
    <w:name w:val="472A3761D2A144FEA16A346A52159EFC"/>
  </w:style>
  <w:style w:type="paragraph" w:customStyle="1" w:styleId="D01A66EE29FD42D8A797B13CF7750D83">
    <w:name w:val="D01A66EE29FD42D8A797B13CF775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6.xml><?xml version="1.0" encoding="utf-8"?>
<QCAA xmlns="http://QCAA.qld.edu.au">
  <DocumentDate/>
  <DocumentTitle/>
  <DocumentSubtitle>Test administrator checklist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purl.org/dc/elements/1.1/"/>
    <ds:schemaRef ds:uri="http://schemas.openxmlformats.org/package/2006/metadata/core-properties"/>
    <ds:schemaRef ds:uri="c935afa6-a565-4c4f-a3c9-6bfdc0f4445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493214f-b0fe-439f-a075-edfcce671620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 (3)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Keeling</dc:creator>
  <dc:description>Creative Commons Attribution 4.0 International Licence_x000d_https://creativecommons.org/licences/by/4.0/legalcode_x000d_Please give attribution to:  State of Queensland (QCAA) 2022</dc:description>
  <cp:lastModifiedBy>Helen Radvan</cp:lastModifiedBy>
  <cp:revision>2</cp:revision>
  <cp:lastPrinted>2024-12-22T23:21:00Z</cp:lastPrinted>
  <dcterms:created xsi:type="dcterms:W3CDTF">2024-12-22T23:50:00Z</dcterms:created>
  <dcterms:modified xsi:type="dcterms:W3CDTF">2024-12-22T23:50:00Z</dcterms:modified>
  <cp:category>221254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